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608" w:rsidRDefault="00023608" w:rsidP="00023608">
      <w:pPr>
        <w:pStyle w:val="a3"/>
        <w:rPr>
          <w:rFonts w:ascii="TH SarabunPSK" w:hAnsi="TH SarabunPSK" w:cs="TH SarabunPSK" w:hint="cs"/>
          <w:u w:val="single"/>
        </w:rPr>
      </w:pPr>
      <w:r>
        <w:rPr>
          <w:rFonts w:ascii="Cordia New" w:hAnsi="Cordia New" w:cs="Cordia New"/>
          <w:sz w:val="30"/>
          <w:szCs w:val="30"/>
        </w:rPr>
        <w:object w:dxaOrig="977" w:dyaOrig="1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25pt;height:99pt" o:ole="" fillcolor="window">
            <v:imagedata r:id="rId4" o:title=""/>
          </v:shape>
          <o:OLEObject Type="Embed" ProgID="Word.Picture.8" ShapeID="_x0000_i1025" DrawAspect="Content" ObjectID="_1599300987" r:id="rId5"/>
        </w:object>
      </w:r>
    </w:p>
    <w:p w:rsidR="00023608" w:rsidRPr="00023608" w:rsidRDefault="00023608" w:rsidP="00023608">
      <w:pPr>
        <w:pStyle w:val="a3"/>
        <w:jc w:val="left"/>
        <w:rPr>
          <w:rFonts w:ascii="TH SarabunPSK" w:hAnsi="TH SarabunPSK" w:cs="TH SarabunPSK" w:hint="cs"/>
          <w:b w:val="0"/>
          <w:bCs w:val="0"/>
          <w:sz w:val="16"/>
          <w:szCs w:val="16"/>
        </w:rPr>
      </w:pPr>
    </w:p>
    <w:p w:rsidR="00023608" w:rsidRPr="00023608" w:rsidRDefault="00023608" w:rsidP="00023608">
      <w:pPr>
        <w:pStyle w:val="a3"/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ประกาศองค์การบริหารส่วนตำบลท่าซอม</w:t>
      </w:r>
    </w:p>
    <w:p w:rsidR="00023608" w:rsidRPr="00023608" w:rsidRDefault="00023608" w:rsidP="00023608">
      <w:pPr>
        <w:pStyle w:val="2"/>
        <w:rPr>
          <w:rFonts w:ascii="TH SarabunIT๙" w:hAnsi="TH SarabunIT๙" w:cs="TH SarabunIT๙"/>
          <w:cs/>
        </w:rPr>
      </w:pPr>
      <w:r w:rsidRPr="00023608">
        <w:rPr>
          <w:rFonts w:ascii="TH SarabunIT๙" w:hAnsi="TH SarabunIT๙" w:cs="TH SarabunIT๙"/>
          <w:cs/>
        </w:rPr>
        <w:t>เรื่อง   การบังคับใช้ข้อบัญญัติงบประมาณรายจ่ายประจำปีงบประมาณ  พ.ศ.๒๕๖๑</w:t>
      </w:r>
    </w:p>
    <w:p w:rsidR="00023608" w:rsidRPr="00023608" w:rsidRDefault="00023608" w:rsidP="00023608">
      <w:pPr>
        <w:jc w:val="center"/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</w:rPr>
        <w:t>………………</w:t>
      </w:r>
      <w:r w:rsidRPr="00023608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023608">
        <w:rPr>
          <w:rFonts w:ascii="TH SarabunIT๙" w:hAnsi="TH SarabunIT๙" w:cs="TH SarabunIT๙"/>
          <w:sz w:val="32"/>
          <w:szCs w:val="32"/>
        </w:rPr>
        <w:t>………..………………</w:t>
      </w:r>
      <w:r w:rsidRPr="00023608">
        <w:rPr>
          <w:rFonts w:ascii="TH SarabunIT๙" w:hAnsi="TH SarabunIT๙" w:cs="TH SarabunIT๙"/>
          <w:sz w:val="32"/>
          <w:szCs w:val="32"/>
          <w:cs/>
        </w:rPr>
        <w:t>..</w:t>
      </w:r>
    </w:p>
    <w:p w:rsidR="00023608" w:rsidRPr="00023608" w:rsidRDefault="00023608" w:rsidP="0002360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  <w:cs/>
        </w:rPr>
        <w:t xml:space="preserve">ด้วยข้อบัญญัติองค์การบริหารส่วนตำบล   เรื่อง  งบประมาณรายจ่ายประจำปีงบประมาณ  พ.ศ.๒๕๖๑ ได้ผ่านการอนุมัติจากนายอำเภอหัวไทร   เป็นที่เรียบร้อยแล้ว   องค์การบริหารส่วนตำบลท่าซอม  จึงได้ประกาศใช้ข้อบัญญัติดังกล่าว  โดยให้มีผลบังคับใช้ตั้งแต่วันที่  ๑  ตุลาคม  ๒๕๖๐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 w:rsidRPr="00023608">
        <w:rPr>
          <w:rFonts w:ascii="TH SarabunIT๙" w:hAnsi="TH SarabunIT๙" w:cs="TH SarabunIT๙"/>
          <w:sz w:val="32"/>
          <w:szCs w:val="32"/>
          <w:cs/>
        </w:rPr>
        <w:t xml:space="preserve"> รายละเอียดแนบท้ายประกาศนี้                                                                       </w:t>
      </w:r>
    </w:p>
    <w:p w:rsidR="00023608" w:rsidRPr="00023608" w:rsidRDefault="00023608" w:rsidP="00023608">
      <w:pPr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  <w:cs/>
        </w:rPr>
        <w:t>จึงประกาศมาเพื่อให้ทราบโดยทั่วกัน</w:t>
      </w:r>
    </w:p>
    <w:p w:rsidR="00023608" w:rsidRDefault="00023608" w:rsidP="00023608">
      <w:pPr>
        <w:pStyle w:val="1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 วันที่   ๒๙  เดือน  กันยายน  พ.ศ. ๒๕๖๐</w:t>
      </w:r>
    </w:p>
    <w:p w:rsidR="00023608" w:rsidRPr="00023608" w:rsidRDefault="00023608" w:rsidP="00023608">
      <w:pPr>
        <w:rPr>
          <w:rFonts w:hint="cs"/>
        </w:rPr>
      </w:pPr>
    </w:p>
    <w:p w:rsidR="00023608" w:rsidRPr="00023608" w:rsidRDefault="00023608" w:rsidP="0002360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2360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23608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Pr="00023608">
        <w:rPr>
          <w:rFonts w:ascii="TH SarabunIT๙" w:hAnsi="TH SarabunIT๙" w:cs="TH SarabunIT๙"/>
          <w:sz w:val="32"/>
          <w:szCs w:val="32"/>
          <w:cs/>
        </w:rPr>
        <w:t xml:space="preserve">    (ลงชื่อ)</w:t>
      </w:r>
      <w:r w:rsidRPr="00023608">
        <w:rPr>
          <w:rFonts w:ascii="TH SarabunIT๙" w:hAnsi="TH SarabunIT๙" w:cs="TH SarabunIT๙"/>
          <w:sz w:val="32"/>
          <w:szCs w:val="32"/>
        </w:rPr>
        <w:t xml:space="preserve">        </w:t>
      </w:r>
      <w:r w:rsidRPr="00023608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023608" w:rsidRPr="00023608" w:rsidRDefault="00023608" w:rsidP="00023608">
      <w:pPr>
        <w:tabs>
          <w:tab w:val="left" w:pos="1080"/>
          <w:tab w:val="left" w:pos="2128"/>
        </w:tabs>
        <w:spacing w:after="0"/>
        <w:ind w:right="-6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2360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(นายธรรมนูญ  ดีทองอ่อน)</w:t>
      </w:r>
    </w:p>
    <w:p w:rsidR="00023608" w:rsidRPr="00023608" w:rsidRDefault="00023608" w:rsidP="00023608">
      <w:pPr>
        <w:tabs>
          <w:tab w:val="left" w:pos="1080"/>
          <w:tab w:val="left" w:pos="2128"/>
        </w:tabs>
        <w:spacing w:after="0"/>
        <w:ind w:right="232"/>
        <w:jc w:val="center"/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นายกองค์กาบริหารส่วนตำบลท่าซอม</w:t>
      </w:r>
    </w:p>
    <w:p w:rsidR="00023608" w:rsidRPr="00023608" w:rsidRDefault="00023608" w:rsidP="00023608">
      <w:pPr>
        <w:tabs>
          <w:tab w:val="left" w:pos="14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23608" w:rsidRPr="000D385A" w:rsidRDefault="00023608" w:rsidP="00023608">
      <w:pPr>
        <w:tabs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023608" w:rsidRPr="008851DE" w:rsidRDefault="00023608" w:rsidP="00023608">
      <w:pPr>
        <w:tabs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8C3D4E" w:rsidRPr="00023608" w:rsidRDefault="008C3D4E"/>
    <w:sectPr w:rsidR="008C3D4E" w:rsidRPr="00023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llegro BT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023608"/>
    <w:rsid w:val="00023608"/>
    <w:rsid w:val="008C3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23608"/>
    <w:pPr>
      <w:keepNext/>
      <w:spacing w:after="0" w:line="240" w:lineRule="auto"/>
      <w:jc w:val="center"/>
      <w:outlineLvl w:val="0"/>
    </w:pPr>
    <w:rPr>
      <w:rFonts w:ascii="Allegro BT" w:eastAsia="Times New Roman" w:hAnsi="Allegro BT" w:cs="Angsana New"/>
      <w:b/>
      <w:bCs/>
      <w:color w:val="000000"/>
      <w:sz w:val="52"/>
      <w:szCs w:val="52"/>
    </w:rPr>
  </w:style>
  <w:style w:type="paragraph" w:styleId="2">
    <w:name w:val="heading 2"/>
    <w:basedOn w:val="a"/>
    <w:next w:val="a"/>
    <w:link w:val="20"/>
    <w:uiPriority w:val="99"/>
    <w:qFormat/>
    <w:rsid w:val="000236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Angsana New"/>
      <w:b/>
      <w:bCs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rsid w:val="00023608"/>
    <w:rPr>
      <w:rFonts w:ascii="Allegro BT" w:eastAsia="Times New Roman" w:hAnsi="Allegro BT" w:cs="Angsana New"/>
      <w:b/>
      <w:bCs/>
      <w:color w:val="000000"/>
      <w:sz w:val="52"/>
      <w:szCs w:val="52"/>
    </w:rPr>
  </w:style>
  <w:style w:type="character" w:customStyle="1" w:styleId="20">
    <w:name w:val="หัวเรื่อง 2 อักขระ"/>
    <w:basedOn w:val="a0"/>
    <w:link w:val="2"/>
    <w:uiPriority w:val="99"/>
    <w:rsid w:val="00023608"/>
    <w:rPr>
      <w:rFonts w:ascii="Times New Roman" w:eastAsia="Times New Roman" w:hAnsi="Times New Roman" w:cs="Angsana New"/>
      <w:b/>
      <w:bCs/>
      <w:color w:val="000000"/>
      <w:sz w:val="32"/>
      <w:szCs w:val="32"/>
    </w:rPr>
  </w:style>
  <w:style w:type="paragraph" w:styleId="a3">
    <w:name w:val="Title"/>
    <w:basedOn w:val="a"/>
    <w:link w:val="a4"/>
    <w:qFormat/>
    <w:rsid w:val="00023608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023608"/>
    <w:rPr>
      <w:rFonts w:ascii="Times New Roman" w:eastAsia="Times New Roman" w:hAnsi="Times New Roman" w:cs="Angsana New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</cp:revision>
  <dcterms:created xsi:type="dcterms:W3CDTF">2018-09-24T06:29:00Z</dcterms:created>
  <dcterms:modified xsi:type="dcterms:W3CDTF">2018-09-24T06:30:00Z</dcterms:modified>
</cp:coreProperties>
</file>